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DA6EF9" w:rsidP="00A523C4">
      <w:pPr>
        <w:spacing w:after="0" w:line="240" w:lineRule="auto"/>
        <w:jc w:val="center"/>
        <w:rPr>
          <w:sz w:val="36"/>
          <w:szCs w:val="36"/>
        </w:rPr>
      </w:pPr>
      <w:r>
        <w:rPr>
          <w:sz w:val="36"/>
          <w:szCs w:val="36"/>
        </w:rPr>
        <w:t>June 29</w:t>
      </w:r>
      <w:r w:rsidR="00A523C4">
        <w:rPr>
          <w:sz w:val="36"/>
          <w:szCs w:val="36"/>
        </w:rPr>
        <w:t>, 2014</w:t>
      </w:r>
    </w:p>
    <w:p w:rsidR="00992A7B" w:rsidRDefault="00A523C4" w:rsidP="00A523C4">
      <w:pPr>
        <w:spacing w:after="0" w:line="240" w:lineRule="auto"/>
        <w:jc w:val="center"/>
        <w:rPr>
          <w:sz w:val="36"/>
          <w:szCs w:val="36"/>
        </w:rPr>
      </w:pPr>
      <w:r>
        <w:rPr>
          <w:sz w:val="36"/>
          <w:szCs w:val="36"/>
        </w:rPr>
        <w:t xml:space="preserve"> 900 </w:t>
      </w:r>
      <w:r w:rsidR="00DA6EF9">
        <w:rPr>
          <w:sz w:val="36"/>
          <w:szCs w:val="36"/>
        </w:rPr>
        <w:t xml:space="preserve">METRIC </w:t>
      </w:r>
      <w:proofErr w:type="gramStart"/>
      <w:r>
        <w:rPr>
          <w:sz w:val="36"/>
          <w:szCs w:val="36"/>
        </w:rPr>
        <w:t>ROUND</w:t>
      </w:r>
      <w:proofErr w:type="gramEnd"/>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900 </w:t>
      </w:r>
      <w:r w:rsidR="00DA6EF9">
        <w:rPr>
          <w:sz w:val="24"/>
          <w:szCs w:val="24"/>
        </w:rPr>
        <w:t xml:space="preserve">Metric </w:t>
      </w:r>
      <w:r w:rsidR="00A523C4">
        <w:rPr>
          <w:sz w:val="24"/>
          <w:szCs w:val="24"/>
        </w:rPr>
        <w:t>Round on Sun</w:t>
      </w:r>
      <w:r>
        <w:rPr>
          <w:sz w:val="24"/>
          <w:szCs w:val="24"/>
        </w:rPr>
        <w:t xml:space="preserve">day, </w:t>
      </w:r>
      <w:r w:rsidR="00DA6EF9">
        <w:rPr>
          <w:sz w:val="24"/>
          <w:szCs w:val="24"/>
        </w:rPr>
        <w:t>June</w:t>
      </w:r>
      <w:r w:rsidR="00A523C4">
        <w:rPr>
          <w:sz w:val="24"/>
          <w:szCs w:val="24"/>
        </w:rPr>
        <w:t xml:space="preserve"> </w:t>
      </w:r>
      <w:r w:rsidR="00DA6EF9">
        <w:rPr>
          <w:sz w:val="24"/>
          <w:szCs w:val="24"/>
        </w:rPr>
        <w:t>29</w:t>
      </w:r>
      <w:r w:rsidRPr="00992A7B">
        <w:rPr>
          <w:sz w:val="24"/>
          <w:szCs w:val="24"/>
          <w:vertAlign w:val="superscript"/>
        </w:rPr>
        <w:t>th</w:t>
      </w:r>
      <w:r w:rsidR="00A523C4">
        <w:rPr>
          <w:sz w:val="24"/>
          <w:szCs w:val="24"/>
        </w:rPr>
        <w:t>.  The shoot will consist of</w:t>
      </w:r>
      <w:r w:rsidR="00DA6EF9">
        <w:rPr>
          <w:sz w:val="24"/>
          <w:szCs w:val="24"/>
        </w:rPr>
        <w:t xml:space="preserve"> a total 90 arrows, 30 at 60M, 30 at 50M, and 30 at 40M</w:t>
      </w:r>
      <w:r>
        <w:rPr>
          <w:sz w:val="24"/>
          <w:szCs w:val="24"/>
        </w:rPr>
        <w:t>.  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All events at the Wheaton Rifle Club this summer will be followed in the afternoon with a 72 arrow JOAD Star Pin Shoot.  Check-in begins at noon.  Two practice ends followed by scoring begin at 1:00 PM.  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6D520A"/>
    <w:rsid w:val="00766C81"/>
    <w:rsid w:val="00992A7B"/>
    <w:rsid w:val="00A523C4"/>
    <w:rsid w:val="00DA6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2014-04-22T13:29:00Z</dcterms:created>
  <dcterms:modified xsi:type="dcterms:W3CDTF">2014-04-22T13:29:00Z</dcterms:modified>
</cp:coreProperties>
</file>